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878E" w14:textId="77777777" w:rsidR="0033404B" w:rsidRDefault="00E44AC5">
      <w:pPr>
        <w:rPr>
          <w:b/>
          <w:bCs/>
          <w:sz w:val="40"/>
          <w:szCs w:val="40"/>
        </w:rPr>
      </w:pPr>
      <w:bookmarkStart w:id="0" w:name="_GoBack"/>
      <w:bookmarkEnd w:id="0"/>
      <w:r>
        <w:rPr>
          <w:b/>
          <w:bCs/>
          <w:noProof/>
          <w:sz w:val="40"/>
          <w:szCs w:val="40"/>
          <w:lang w:eastAsia="nl-NL"/>
        </w:rPr>
        <w:drawing>
          <wp:inline distT="0" distB="0" distL="0" distR="0" wp14:anchorId="5A05958F" wp14:editId="23476D49">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74A631F7" w14:textId="77777777" w:rsidR="00E44AC5" w:rsidRDefault="00E44AC5">
      <w:pPr>
        <w:rPr>
          <w:b/>
          <w:bCs/>
          <w:sz w:val="40"/>
          <w:szCs w:val="40"/>
        </w:rPr>
      </w:pPr>
    </w:p>
    <w:p w14:paraId="26D7D9B4" w14:textId="2D141A95" w:rsidR="0033404B" w:rsidRDefault="0033404B">
      <w:pPr>
        <w:rPr>
          <w:b/>
          <w:bCs/>
          <w:sz w:val="40"/>
          <w:szCs w:val="40"/>
        </w:rPr>
      </w:pPr>
      <w:r>
        <w:rPr>
          <w:b/>
          <w:bCs/>
          <w:sz w:val="40"/>
          <w:szCs w:val="40"/>
        </w:rPr>
        <w:t xml:space="preserve">Nieuwsbrief Heitser burenhulp </w:t>
      </w:r>
      <w:r w:rsidR="0031335A">
        <w:rPr>
          <w:b/>
          <w:bCs/>
          <w:sz w:val="40"/>
          <w:szCs w:val="40"/>
        </w:rPr>
        <w:t>herfst</w:t>
      </w:r>
      <w:r>
        <w:rPr>
          <w:b/>
          <w:bCs/>
          <w:sz w:val="40"/>
          <w:szCs w:val="40"/>
        </w:rPr>
        <w:t xml:space="preserve"> 2020</w:t>
      </w:r>
    </w:p>
    <w:p w14:paraId="41C7835D" w14:textId="77777777" w:rsidR="006341CD" w:rsidRDefault="000F50AB">
      <w:pPr>
        <w:rPr>
          <w:b/>
          <w:bCs/>
          <w:sz w:val="40"/>
          <w:szCs w:val="40"/>
        </w:rPr>
      </w:pPr>
      <w:r w:rsidRPr="000F50AB">
        <w:rPr>
          <w:b/>
          <w:bCs/>
          <w:sz w:val="40"/>
          <w:szCs w:val="40"/>
        </w:rPr>
        <w:t>Let op elkaar…..</w:t>
      </w:r>
    </w:p>
    <w:p w14:paraId="7EFFCF0D" w14:textId="77777777" w:rsidR="003C1D41" w:rsidRDefault="00B5150A">
      <w:pPr>
        <w:rPr>
          <w:sz w:val="24"/>
          <w:szCs w:val="24"/>
        </w:rPr>
      </w:pPr>
      <w:r>
        <w:rPr>
          <w:sz w:val="24"/>
          <w:szCs w:val="24"/>
        </w:rPr>
        <w:t>De aanleiding voor deze ‘kop’ in de vorige nieuwsbrief was de corona epidemie. Hoewel goed ‘op elkaar letten’ vanuit burenhulp altijd geldt heeft deze ‘kop’ in deze tijd van beperkte mogelijkheden voor sociaal contact een bijzondere betekenis gekregen.</w:t>
      </w:r>
      <w:r w:rsidR="003C1D41">
        <w:rPr>
          <w:sz w:val="24"/>
          <w:szCs w:val="24"/>
        </w:rPr>
        <w:t xml:space="preserve"> </w:t>
      </w:r>
    </w:p>
    <w:p w14:paraId="367DB6F6" w14:textId="29689811" w:rsidR="00707AF5" w:rsidRDefault="003C1D41">
      <w:pPr>
        <w:rPr>
          <w:sz w:val="24"/>
          <w:szCs w:val="24"/>
        </w:rPr>
      </w:pPr>
      <w:r>
        <w:rPr>
          <w:sz w:val="24"/>
          <w:szCs w:val="24"/>
        </w:rPr>
        <w:t>Verenigingen organiseren bijna of geen activiteiten. Heitser Burenhulp heeft in samenspraak met de seniorenvereniging de organisatie van eetpunten stil gelegd. Wij komen elkaar steeds minder tegen</w:t>
      </w:r>
      <w:r w:rsidR="0031335A">
        <w:rPr>
          <w:sz w:val="24"/>
          <w:szCs w:val="24"/>
        </w:rPr>
        <w:t>.</w:t>
      </w:r>
    </w:p>
    <w:p w14:paraId="2C9E8BF5" w14:textId="3A6A9244" w:rsidR="0031335A" w:rsidRDefault="0031335A">
      <w:pPr>
        <w:rPr>
          <w:sz w:val="24"/>
          <w:szCs w:val="24"/>
        </w:rPr>
      </w:pPr>
      <w:r>
        <w:rPr>
          <w:sz w:val="24"/>
          <w:szCs w:val="24"/>
        </w:rPr>
        <w:t xml:space="preserve">Op dinsdag 13 oktober 2020 kondigde de regering weer nieuwe maatregelen af met als doel het aantal besmettingsgevallen naar beneden te krijgen. Voor de tweede keer is er sprake van een beperkte </w:t>
      </w:r>
      <w:proofErr w:type="spellStart"/>
      <w:r>
        <w:rPr>
          <w:sz w:val="24"/>
          <w:szCs w:val="24"/>
        </w:rPr>
        <w:t>lock</w:t>
      </w:r>
      <w:proofErr w:type="spellEnd"/>
      <w:r>
        <w:rPr>
          <w:sz w:val="24"/>
          <w:szCs w:val="24"/>
        </w:rPr>
        <w:t xml:space="preserve"> down. Ook nu worden de mogelijkheden voor sociaal contact beperkt.</w:t>
      </w:r>
    </w:p>
    <w:p w14:paraId="257A0B1A" w14:textId="1EC2276B" w:rsidR="0031335A" w:rsidRDefault="0031335A">
      <w:pPr>
        <w:rPr>
          <w:sz w:val="24"/>
          <w:szCs w:val="24"/>
        </w:rPr>
      </w:pPr>
      <w:r>
        <w:rPr>
          <w:sz w:val="24"/>
          <w:szCs w:val="24"/>
        </w:rPr>
        <w:t>Iedereen met een positieve uitslag van de corona test kan anderen besmetten en moet daarom zoveel mogelijk binnen blijven. In een dergelijke situatie krijgt het ‘op elkaar letten’ een bijzondere betekenis in het kader van burenhulp. Niet altijd kunnen de buren helpen, maar vrijwilligers van Heitser Burenhulp kunnen dat wel. Wijs mensen in uw omgeving op deze mogelijkheid.</w:t>
      </w:r>
    </w:p>
    <w:p w14:paraId="196EE793" w14:textId="26759CBA" w:rsidR="004B09AD" w:rsidRPr="004B09AD" w:rsidRDefault="004B09AD">
      <w:pPr>
        <w:rPr>
          <w:b/>
          <w:bCs/>
          <w:sz w:val="40"/>
          <w:szCs w:val="40"/>
        </w:rPr>
      </w:pPr>
      <w:r w:rsidRPr="004B09AD">
        <w:rPr>
          <w:b/>
          <w:bCs/>
          <w:sz w:val="40"/>
          <w:szCs w:val="40"/>
        </w:rPr>
        <w:t>Overzicht hulpvragen voor Heitser Burenhulp 2020</w:t>
      </w:r>
    </w:p>
    <w:p w14:paraId="2E573611" w14:textId="27B1D3D6" w:rsidR="008C05F5" w:rsidRPr="008C05F5" w:rsidRDefault="008C05F5" w:rsidP="008C05F5">
      <w:pPr>
        <w:jc w:val="center"/>
        <w:rPr>
          <w:b/>
          <w:i/>
          <w:u w:val="single"/>
        </w:rPr>
      </w:pPr>
      <w:r w:rsidRPr="00281C86">
        <w:rPr>
          <w:b/>
          <w:i/>
          <w:u w:val="single"/>
        </w:rPr>
        <w:t xml:space="preserve">OVERZICHT HULPVRAGEN VOOR HEITSER BURENHULP </w:t>
      </w:r>
    </w:p>
    <w:tbl>
      <w:tblPr>
        <w:tblStyle w:val="Tabelraster"/>
        <w:tblW w:w="0" w:type="auto"/>
        <w:tblLook w:val="0620" w:firstRow="1" w:lastRow="0" w:firstColumn="0" w:lastColumn="0" w:noHBand="1" w:noVBand="1"/>
      </w:tblPr>
      <w:tblGrid>
        <w:gridCol w:w="1413"/>
        <w:gridCol w:w="5005"/>
        <w:gridCol w:w="1657"/>
      </w:tblGrid>
      <w:tr w:rsidR="008C05F5" w:rsidRPr="00281C86" w14:paraId="5164B06A" w14:textId="77777777" w:rsidTr="00004638">
        <w:tc>
          <w:tcPr>
            <w:tcW w:w="1413" w:type="dxa"/>
          </w:tcPr>
          <w:p w14:paraId="62C1ECA3" w14:textId="77777777" w:rsidR="008C05F5" w:rsidRPr="00281C86" w:rsidRDefault="008C05F5" w:rsidP="00004638">
            <w:pPr>
              <w:rPr>
                <w:b/>
                <w:i/>
              </w:rPr>
            </w:pPr>
            <w:r w:rsidRPr="00281C86">
              <w:rPr>
                <w:b/>
                <w:i/>
              </w:rPr>
              <w:t>Nummer</w:t>
            </w:r>
          </w:p>
        </w:tc>
        <w:tc>
          <w:tcPr>
            <w:tcW w:w="5005" w:type="dxa"/>
          </w:tcPr>
          <w:p w14:paraId="44A0077A" w14:textId="77777777" w:rsidR="008C05F5" w:rsidRPr="00281C86" w:rsidRDefault="008C05F5" w:rsidP="00004638">
            <w:pPr>
              <w:rPr>
                <w:b/>
                <w:i/>
              </w:rPr>
            </w:pPr>
            <w:r w:rsidRPr="00281C86">
              <w:rPr>
                <w:b/>
                <w:i/>
              </w:rPr>
              <w:t>Hulpvraag</w:t>
            </w:r>
            <w:r>
              <w:rPr>
                <w:b/>
                <w:i/>
              </w:rPr>
              <w:t xml:space="preserve"> uitgevoerd</w:t>
            </w:r>
          </w:p>
        </w:tc>
        <w:tc>
          <w:tcPr>
            <w:tcW w:w="1657" w:type="dxa"/>
          </w:tcPr>
          <w:p w14:paraId="4A4B9A21" w14:textId="77777777" w:rsidR="008C05F5" w:rsidRPr="00281C86" w:rsidRDefault="008C05F5" w:rsidP="00004638">
            <w:pPr>
              <w:rPr>
                <w:b/>
                <w:i/>
              </w:rPr>
            </w:pPr>
            <w:r w:rsidRPr="00281C86">
              <w:rPr>
                <w:b/>
                <w:i/>
              </w:rPr>
              <w:t>Aantal</w:t>
            </w:r>
          </w:p>
        </w:tc>
      </w:tr>
      <w:tr w:rsidR="008C05F5" w14:paraId="7DFCFDB9" w14:textId="77777777" w:rsidTr="00004638">
        <w:tc>
          <w:tcPr>
            <w:tcW w:w="1413" w:type="dxa"/>
          </w:tcPr>
          <w:p w14:paraId="1ED0B6D7" w14:textId="77777777" w:rsidR="008C05F5" w:rsidRDefault="008C05F5" w:rsidP="00004638">
            <w:r>
              <w:t>1.</w:t>
            </w:r>
          </w:p>
        </w:tc>
        <w:tc>
          <w:tcPr>
            <w:tcW w:w="5005" w:type="dxa"/>
          </w:tcPr>
          <w:p w14:paraId="480311E6" w14:textId="77777777" w:rsidR="008C05F5" w:rsidRDefault="008C05F5" w:rsidP="00004638">
            <w:r>
              <w:t>Vervoer in eigen auto/excursie</w:t>
            </w:r>
          </w:p>
        </w:tc>
        <w:tc>
          <w:tcPr>
            <w:tcW w:w="1657" w:type="dxa"/>
          </w:tcPr>
          <w:p w14:paraId="38D27C72" w14:textId="77777777" w:rsidR="008C05F5" w:rsidRDefault="008C05F5" w:rsidP="00004638">
            <w:r>
              <w:t>5</w:t>
            </w:r>
          </w:p>
        </w:tc>
      </w:tr>
      <w:tr w:rsidR="008C05F5" w14:paraId="2E99A2C7" w14:textId="77777777" w:rsidTr="00004638">
        <w:tc>
          <w:tcPr>
            <w:tcW w:w="1413" w:type="dxa"/>
          </w:tcPr>
          <w:p w14:paraId="6D9E9A04" w14:textId="77777777" w:rsidR="008C05F5" w:rsidRDefault="008C05F5" w:rsidP="00004638">
            <w:r>
              <w:t>2.</w:t>
            </w:r>
          </w:p>
        </w:tc>
        <w:tc>
          <w:tcPr>
            <w:tcW w:w="5005" w:type="dxa"/>
          </w:tcPr>
          <w:p w14:paraId="7887765F" w14:textId="77777777" w:rsidR="008C05F5" w:rsidRDefault="008C05F5" w:rsidP="00004638">
            <w:r>
              <w:t>Vervoer/dokter/tandarts/ziekenhuis/therapie</w:t>
            </w:r>
          </w:p>
        </w:tc>
        <w:tc>
          <w:tcPr>
            <w:tcW w:w="1657" w:type="dxa"/>
          </w:tcPr>
          <w:p w14:paraId="7FD52281" w14:textId="77777777" w:rsidR="008C05F5" w:rsidRDefault="008C05F5" w:rsidP="00004638">
            <w:r>
              <w:t>20</w:t>
            </w:r>
          </w:p>
        </w:tc>
      </w:tr>
      <w:tr w:rsidR="008C05F5" w14:paraId="481E6A44" w14:textId="77777777" w:rsidTr="00004638">
        <w:tc>
          <w:tcPr>
            <w:tcW w:w="1413" w:type="dxa"/>
          </w:tcPr>
          <w:p w14:paraId="57068622" w14:textId="77777777" w:rsidR="008C05F5" w:rsidRDefault="008C05F5" w:rsidP="00004638">
            <w:r>
              <w:t>3.</w:t>
            </w:r>
          </w:p>
        </w:tc>
        <w:tc>
          <w:tcPr>
            <w:tcW w:w="5005" w:type="dxa"/>
          </w:tcPr>
          <w:p w14:paraId="30549806" w14:textId="77777777" w:rsidR="008C05F5" w:rsidRDefault="008C05F5" w:rsidP="00004638">
            <w:r>
              <w:t>Boodschappen doen</w:t>
            </w:r>
          </w:p>
        </w:tc>
        <w:tc>
          <w:tcPr>
            <w:tcW w:w="1657" w:type="dxa"/>
          </w:tcPr>
          <w:p w14:paraId="3858F792" w14:textId="77777777" w:rsidR="008C05F5" w:rsidRDefault="008C05F5" w:rsidP="00004638">
            <w:r>
              <w:t>6</w:t>
            </w:r>
          </w:p>
        </w:tc>
      </w:tr>
      <w:tr w:rsidR="008C05F5" w14:paraId="03DDAC33" w14:textId="77777777" w:rsidTr="00004638">
        <w:tc>
          <w:tcPr>
            <w:tcW w:w="1413" w:type="dxa"/>
          </w:tcPr>
          <w:p w14:paraId="51DF7E74" w14:textId="77777777" w:rsidR="008C05F5" w:rsidRDefault="008C05F5" w:rsidP="00004638">
            <w:r>
              <w:t>4.</w:t>
            </w:r>
          </w:p>
        </w:tc>
        <w:tc>
          <w:tcPr>
            <w:tcW w:w="5005" w:type="dxa"/>
          </w:tcPr>
          <w:p w14:paraId="06031A7C" w14:textId="77777777" w:rsidR="008C05F5" w:rsidRDefault="008C05F5" w:rsidP="00004638">
            <w:r>
              <w:t>Kleine klusjes</w:t>
            </w:r>
          </w:p>
        </w:tc>
        <w:tc>
          <w:tcPr>
            <w:tcW w:w="1657" w:type="dxa"/>
          </w:tcPr>
          <w:p w14:paraId="401BC191" w14:textId="77777777" w:rsidR="008C05F5" w:rsidRDefault="008C05F5" w:rsidP="00004638">
            <w:r>
              <w:t>14</w:t>
            </w:r>
          </w:p>
        </w:tc>
      </w:tr>
      <w:tr w:rsidR="008C05F5" w14:paraId="76A29C56" w14:textId="77777777" w:rsidTr="00004638">
        <w:tc>
          <w:tcPr>
            <w:tcW w:w="1413" w:type="dxa"/>
          </w:tcPr>
          <w:p w14:paraId="6A23CFCE" w14:textId="77777777" w:rsidR="008C05F5" w:rsidRDefault="008C05F5" w:rsidP="00004638">
            <w:r>
              <w:t>5.</w:t>
            </w:r>
          </w:p>
        </w:tc>
        <w:tc>
          <w:tcPr>
            <w:tcW w:w="5005" w:type="dxa"/>
          </w:tcPr>
          <w:p w14:paraId="7AE80346" w14:textId="77777777" w:rsidR="008C05F5" w:rsidRDefault="008C05F5" w:rsidP="00004638">
            <w:r>
              <w:t>Hond uitlaten</w:t>
            </w:r>
          </w:p>
        </w:tc>
        <w:tc>
          <w:tcPr>
            <w:tcW w:w="1657" w:type="dxa"/>
          </w:tcPr>
          <w:p w14:paraId="31D294C8" w14:textId="77777777" w:rsidR="008C05F5" w:rsidRDefault="008C05F5" w:rsidP="00004638"/>
        </w:tc>
      </w:tr>
      <w:tr w:rsidR="008C05F5" w14:paraId="61FFE429" w14:textId="77777777" w:rsidTr="00004638">
        <w:tc>
          <w:tcPr>
            <w:tcW w:w="1413" w:type="dxa"/>
          </w:tcPr>
          <w:p w14:paraId="57548DB8" w14:textId="77777777" w:rsidR="008C05F5" w:rsidRDefault="008C05F5" w:rsidP="00004638">
            <w:r>
              <w:t>6.</w:t>
            </w:r>
          </w:p>
        </w:tc>
        <w:tc>
          <w:tcPr>
            <w:tcW w:w="5005" w:type="dxa"/>
          </w:tcPr>
          <w:p w14:paraId="61CDBD0F" w14:textId="77777777" w:rsidR="008C05F5" w:rsidRDefault="008C05F5" w:rsidP="00004638">
            <w:r>
              <w:t>Koken</w:t>
            </w:r>
          </w:p>
        </w:tc>
        <w:tc>
          <w:tcPr>
            <w:tcW w:w="1657" w:type="dxa"/>
          </w:tcPr>
          <w:p w14:paraId="2CDAD3E6" w14:textId="77777777" w:rsidR="008C05F5" w:rsidRDefault="008C05F5" w:rsidP="00004638"/>
        </w:tc>
      </w:tr>
      <w:tr w:rsidR="008C05F5" w14:paraId="58BB9686" w14:textId="77777777" w:rsidTr="00004638">
        <w:tc>
          <w:tcPr>
            <w:tcW w:w="1413" w:type="dxa"/>
          </w:tcPr>
          <w:p w14:paraId="30E0EF48" w14:textId="77777777" w:rsidR="008C05F5" w:rsidRDefault="008C05F5" w:rsidP="00004638">
            <w:r>
              <w:t>7.</w:t>
            </w:r>
          </w:p>
        </w:tc>
        <w:tc>
          <w:tcPr>
            <w:tcW w:w="5005" w:type="dxa"/>
          </w:tcPr>
          <w:p w14:paraId="404876B2" w14:textId="77777777" w:rsidR="008C05F5" w:rsidRDefault="008C05F5" w:rsidP="00004638">
            <w:r>
              <w:t>Computer problemen / telefonie / TV</w:t>
            </w:r>
          </w:p>
        </w:tc>
        <w:tc>
          <w:tcPr>
            <w:tcW w:w="1657" w:type="dxa"/>
          </w:tcPr>
          <w:p w14:paraId="36FE66D4" w14:textId="77777777" w:rsidR="008C05F5" w:rsidRDefault="008C05F5" w:rsidP="00004638">
            <w:r>
              <w:t>11</w:t>
            </w:r>
          </w:p>
        </w:tc>
      </w:tr>
      <w:tr w:rsidR="008C05F5" w14:paraId="6DBDD6AD" w14:textId="77777777" w:rsidTr="00004638">
        <w:tc>
          <w:tcPr>
            <w:tcW w:w="1413" w:type="dxa"/>
          </w:tcPr>
          <w:p w14:paraId="2F8A85C5" w14:textId="77777777" w:rsidR="008C05F5" w:rsidRDefault="008C05F5" w:rsidP="00004638">
            <w:r>
              <w:t>8.</w:t>
            </w:r>
          </w:p>
        </w:tc>
        <w:tc>
          <w:tcPr>
            <w:tcW w:w="5005" w:type="dxa"/>
          </w:tcPr>
          <w:p w14:paraId="703AB067" w14:textId="77777777" w:rsidR="008C05F5" w:rsidRDefault="008C05F5" w:rsidP="00004638">
            <w:r>
              <w:t>Houden van gezelschap / informatie verstrekken</w:t>
            </w:r>
          </w:p>
        </w:tc>
        <w:tc>
          <w:tcPr>
            <w:tcW w:w="1657" w:type="dxa"/>
          </w:tcPr>
          <w:p w14:paraId="168E5775" w14:textId="77777777" w:rsidR="008C05F5" w:rsidRDefault="008C05F5" w:rsidP="00004638">
            <w:r>
              <w:t>1</w:t>
            </w:r>
          </w:p>
        </w:tc>
      </w:tr>
      <w:tr w:rsidR="008C05F5" w14:paraId="40B944EC" w14:textId="77777777" w:rsidTr="00004638">
        <w:tc>
          <w:tcPr>
            <w:tcW w:w="1413" w:type="dxa"/>
          </w:tcPr>
          <w:p w14:paraId="26E1AD60" w14:textId="77777777" w:rsidR="008C05F5" w:rsidRDefault="008C05F5" w:rsidP="00004638">
            <w:r>
              <w:t>9.</w:t>
            </w:r>
          </w:p>
        </w:tc>
        <w:tc>
          <w:tcPr>
            <w:tcW w:w="5005" w:type="dxa"/>
          </w:tcPr>
          <w:p w14:paraId="3AC4FF89" w14:textId="77777777" w:rsidR="008C05F5" w:rsidRDefault="008C05F5" w:rsidP="00004638">
            <w:r>
              <w:t>Begeleiden bij wandeling</w:t>
            </w:r>
          </w:p>
        </w:tc>
        <w:tc>
          <w:tcPr>
            <w:tcW w:w="1657" w:type="dxa"/>
          </w:tcPr>
          <w:p w14:paraId="328C056F" w14:textId="77777777" w:rsidR="008C05F5" w:rsidRDefault="008C05F5" w:rsidP="00004638"/>
        </w:tc>
      </w:tr>
      <w:tr w:rsidR="008C05F5" w14:paraId="56CBA98C" w14:textId="77777777" w:rsidTr="00004638">
        <w:tc>
          <w:tcPr>
            <w:tcW w:w="1413" w:type="dxa"/>
          </w:tcPr>
          <w:p w14:paraId="1E95E428" w14:textId="77777777" w:rsidR="008C05F5" w:rsidRDefault="008C05F5" w:rsidP="00004638">
            <w:r>
              <w:t>10.</w:t>
            </w:r>
          </w:p>
        </w:tc>
        <w:tc>
          <w:tcPr>
            <w:tcW w:w="5005" w:type="dxa"/>
          </w:tcPr>
          <w:p w14:paraId="775EA4E0" w14:textId="77777777" w:rsidR="008C05F5" w:rsidRDefault="008C05F5" w:rsidP="00004638">
            <w:r>
              <w:t>Hulp bij administratie</w:t>
            </w:r>
          </w:p>
        </w:tc>
        <w:tc>
          <w:tcPr>
            <w:tcW w:w="1657" w:type="dxa"/>
          </w:tcPr>
          <w:p w14:paraId="04E8171F" w14:textId="77777777" w:rsidR="008C05F5" w:rsidRDefault="008C05F5" w:rsidP="00004638">
            <w:r>
              <w:t>1</w:t>
            </w:r>
          </w:p>
        </w:tc>
      </w:tr>
      <w:tr w:rsidR="008C05F5" w14:paraId="7AA0ACD0" w14:textId="77777777" w:rsidTr="00004638">
        <w:tc>
          <w:tcPr>
            <w:tcW w:w="1413" w:type="dxa"/>
          </w:tcPr>
          <w:p w14:paraId="5E343CEB" w14:textId="77777777" w:rsidR="008C05F5" w:rsidRDefault="008C05F5" w:rsidP="00004638">
            <w:r>
              <w:t>11.</w:t>
            </w:r>
          </w:p>
        </w:tc>
        <w:tc>
          <w:tcPr>
            <w:tcW w:w="5005" w:type="dxa"/>
          </w:tcPr>
          <w:p w14:paraId="1511F424" w14:textId="77777777" w:rsidR="008C05F5" w:rsidRDefault="008C05F5" w:rsidP="00004638">
            <w:r>
              <w:t>Tuin onderhoud</w:t>
            </w:r>
          </w:p>
        </w:tc>
        <w:tc>
          <w:tcPr>
            <w:tcW w:w="1657" w:type="dxa"/>
          </w:tcPr>
          <w:p w14:paraId="6CCFCAB7" w14:textId="77777777" w:rsidR="008C05F5" w:rsidRDefault="008C05F5" w:rsidP="00004638">
            <w:r>
              <w:t>6</w:t>
            </w:r>
          </w:p>
        </w:tc>
      </w:tr>
      <w:tr w:rsidR="008C05F5" w14:paraId="43BBF757" w14:textId="77777777" w:rsidTr="00004638">
        <w:tc>
          <w:tcPr>
            <w:tcW w:w="1413" w:type="dxa"/>
          </w:tcPr>
          <w:p w14:paraId="01129BC8" w14:textId="77777777" w:rsidR="008C05F5" w:rsidRDefault="008C05F5" w:rsidP="00004638">
            <w:r>
              <w:t>12.</w:t>
            </w:r>
          </w:p>
        </w:tc>
        <w:tc>
          <w:tcPr>
            <w:tcW w:w="5005" w:type="dxa"/>
          </w:tcPr>
          <w:p w14:paraId="41EEF0A4" w14:textId="77777777" w:rsidR="008C05F5" w:rsidRDefault="008C05F5" w:rsidP="00004638">
            <w:r>
              <w:t>Chauffeur in auto van hulpvrager</w:t>
            </w:r>
          </w:p>
        </w:tc>
        <w:tc>
          <w:tcPr>
            <w:tcW w:w="1657" w:type="dxa"/>
          </w:tcPr>
          <w:p w14:paraId="0692AB22" w14:textId="77777777" w:rsidR="008C05F5" w:rsidRDefault="008C05F5" w:rsidP="00004638"/>
        </w:tc>
      </w:tr>
      <w:tr w:rsidR="008C05F5" w14:paraId="7FA6D065" w14:textId="77777777" w:rsidTr="00004638">
        <w:tc>
          <w:tcPr>
            <w:tcW w:w="1413" w:type="dxa"/>
          </w:tcPr>
          <w:p w14:paraId="1D0CA318" w14:textId="77777777" w:rsidR="008C05F5" w:rsidRDefault="008C05F5" w:rsidP="00004638">
            <w:r>
              <w:t>13.</w:t>
            </w:r>
          </w:p>
        </w:tc>
        <w:tc>
          <w:tcPr>
            <w:tcW w:w="5005" w:type="dxa"/>
          </w:tcPr>
          <w:p w14:paraId="08D98512" w14:textId="77777777" w:rsidR="008C05F5" w:rsidRDefault="008C05F5" w:rsidP="00004638">
            <w:r>
              <w:t>Naai- verstelwerk</w:t>
            </w:r>
          </w:p>
        </w:tc>
        <w:tc>
          <w:tcPr>
            <w:tcW w:w="1657" w:type="dxa"/>
          </w:tcPr>
          <w:p w14:paraId="1BD2C39B" w14:textId="77777777" w:rsidR="008C05F5" w:rsidRDefault="008C05F5" w:rsidP="00004638"/>
        </w:tc>
      </w:tr>
      <w:tr w:rsidR="008C05F5" w14:paraId="37F0A5E2" w14:textId="77777777" w:rsidTr="00004638">
        <w:tc>
          <w:tcPr>
            <w:tcW w:w="1413" w:type="dxa"/>
          </w:tcPr>
          <w:p w14:paraId="3D95B0A5" w14:textId="77777777" w:rsidR="008C05F5" w:rsidRDefault="008C05F5" w:rsidP="00004638">
            <w:r>
              <w:t>14.</w:t>
            </w:r>
          </w:p>
        </w:tc>
        <w:tc>
          <w:tcPr>
            <w:tcW w:w="5005" w:type="dxa"/>
          </w:tcPr>
          <w:p w14:paraId="32A690D2" w14:textId="77777777" w:rsidR="008C05F5" w:rsidRDefault="008C05F5" w:rsidP="00004638">
            <w:r>
              <w:t>Vervoer met rolstoel</w:t>
            </w:r>
          </w:p>
        </w:tc>
        <w:tc>
          <w:tcPr>
            <w:tcW w:w="1657" w:type="dxa"/>
          </w:tcPr>
          <w:p w14:paraId="3B0E8AD3" w14:textId="77777777" w:rsidR="008C05F5" w:rsidRDefault="008C05F5" w:rsidP="00004638">
            <w:r>
              <w:t>1</w:t>
            </w:r>
          </w:p>
        </w:tc>
      </w:tr>
    </w:tbl>
    <w:p w14:paraId="487E9227" w14:textId="77777777" w:rsidR="008C05F5" w:rsidRDefault="008C05F5" w:rsidP="008C05F5"/>
    <w:p w14:paraId="2A3AE9CA" w14:textId="77777777" w:rsidR="008C05F5" w:rsidRPr="008C05F5" w:rsidRDefault="008C05F5" w:rsidP="008C05F5">
      <w:pPr>
        <w:pStyle w:val="Geenafstand"/>
        <w:rPr>
          <w:sz w:val="24"/>
          <w:szCs w:val="24"/>
        </w:rPr>
      </w:pPr>
      <w:r w:rsidRPr="008C05F5">
        <w:rPr>
          <w:sz w:val="24"/>
          <w:szCs w:val="24"/>
        </w:rPr>
        <w:t xml:space="preserve">Totaal telling aantal geregistreerde hulpvragen op : </w:t>
      </w:r>
      <w:r w:rsidRPr="008C05F5">
        <w:rPr>
          <w:b/>
          <w:sz w:val="24"/>
          <w:szCs w:val="24"/>
        </w:rPr>
        <w:t>01 oktober 2020: 65</w:t>
      </w:r>
    </w:p>
    <w:p w14:paraId="3127AA26" w14:textId="77777777" w:rsidR="008C05F5" w:rsidRPr="008C05F5" w:rsidRDefault="008C05F5" w:rsidP="008C05F5">
      <w:pPr>
        <w:pStyle w:val="Geenafstand"/>
        <w:rPr>
          <w:sz w:val="24"/>
          <w:szCs w:val="24"/>
        </w:rPr>
      </w:pPr>
      <w:r w:rsidRPr="008C05F5">
        <w:rPr>
          <w:sz w:val="24"/>
          <w:szCs w:val="24"/>
        </w:rPr>
        <w:t xml:space="preserve">Vrijwilligers die ingezet worden bij Eetpunt: </w:t>
      </w:r>
      <w:r w:rsidRPr="008C05F5">
        <w:rPr>
          <w:b/>
          <w:sz w:val="24"/>
          <w:szCs w:val="24"/>
        </w:rPr>
        <w:t>is niet doorgegaan</w:t>
      </w:r>
    </w:p>
    <w:p w14:paraId="59B73D62" w14:textId="77777777" w:rsidR="008C05F5" w:rsidRPr="008C05F5" w:rsidRDefault="008C05F5" w:rsidP="008C05F5">
      <w:pPr>
        <w:pStyle w:val="Geenafstand"/>
        <w:rPr>
          <w:sz w:val="24"/>
          <w:szCs w:val="24"/>
        </w:rPr>
      </w:pPr>
      <w:r w:rsidRPr="008C05F5">
        <w:rPr>
          <w:sz w:val="24"/>
          <w:szCs w:val="24"/>
        </w:rPr>
        <w:t xml:space="preserve">Afgewezen of ingetrokken hulpvragen: </w:t>
      </w:r>
      <w:r w:rsidRPr="008C05F5">
        <w:rPr>
          <w:b/>
          <w:sz w:val="24"/>
          <w:szCs w:val="24"/>
        </w:rPr>
        <w:t>16</w:t>
      </w:r>
    </w:p>
    <w:p w14:paraId="65BAC0AD" w14:textId="77777777" w:rsidR="008C05F5" w:rsidRPr="008C05F5" w:rsidRDefault="008C05F5" w:rsidP="008C05F5">
      <w:pPr>
        <w:pStyle w:val="Geenafstand"/>
        <w:rPr>
          <w:b/>
          <w:sz w:val="24"/>
          <w:szCs w:val="24"/>
        </w:rPr>
      </w:pPr>
      <w:r w:rsidRPr="008C05F5">
        <w:rPr>
          <w:sz w:val="24"/>
          <w:szCs w:val="24"/>
        </w:rPr>
        <w:t xml:space="preserve">Totaal aantal vrijwilligers: </w:t>
      </w:r>
      <w:r w:rsidRPr="008C05F5">
        <w:rPr>
          <w:b/>
          <w:sz w:val="24"/>
          <w:szCs w:val="24"/>
        </w:rPr>
        <w:t>47</w:t>
      </w:r>
    </w:p>
    <w:p w14:paraId="51EF246D" w14:textId="682B01A6" w:rsidR="004B09AD" w:rsidRDefault="004B09AD">
      <w:pPr>
        <w:rPr>
          <w:sz w:val="24"/>
          <w:szCs w:val="24"/>
        </w:rPr>
      </w:pPr>
    </w:p>
    <w:p w14:paraId="1E0770BC" w14:textId="6C009905" w:rsidR="000F50AB" w:rsidRPr="009C2583" w:rsidRDefault="009C2583">
      <w:pPr>
        <w:rPr>
          <w:b/>
          <w:bCs/>
          <w:sz w:val="40"/>
          <w:szCs w:val="40"/>
        </w:rPr>
      </w:pPr>
      <w:r w:rsidRPr="009C2583">
        <w:rPr>
          <w:b/>
          <w:bCs/>
          <w:sz w:val="40"/>
          <w:szCs w:val="40"/>
        </w:rPr>
        <w:t>Contactpersonen</w:t>
      </w:r>
    </w:p>
    <w:p w14:paraId="641C99D6" w14:textId="4A078D3D" w:rsidR="004B09AD" w:rsidRDefault="009C2583">
      <w:pPr>
        <w:rPr>
          <w:sz w:val="24"/>
          <w:szCs w:val="24"/>
        </w:rPr>
      </w:pPr>
      <w:r>
        <w:rPr>
          <w:sz w:val="24"/>
          <w:szCs w:val="24"/>
        </w:rPr>
        <w:t xml:space="preserve">Op 12 oktober hebben de contactpersonen vergaderd met de bestuursleden van Heitser Burenhulp. Er is teruggeblikt op de wijze waarop de hulpvragen in deze corona-periode zijn afgehandeld. Uit het overzicht ‘hulpvragen’ blijkt dat het aantal hulpvragen is toegenomen. </w:t>
      </w:r>
    </w:p>
    <w:p w14:paraId="775BD25B" w14:textId="382AFC44" w:rsidR="006D4F50" w:rsidRDefault="009C2583">
      <w:pPr>
        <w:rPr>
          <w:sz w:val="24"/>
          <w:szCs w:val="24"/>
        </w:rPr>
      </w:pPr>
      <w:r>
        <w:rPr>
          <w:sz w:val="24"/>
          <w:szCs w:val="24"/>
        </w:rPr>
        <w:t>Niet altijd konden de contactpersonen een vrijwilliger vinden . Vaak kwam dat door een te late melding of bleek dat de hulpvraag te omvangrijk was.</w:t>
      </w:r>
      <w:r w:rsidR="00CA62BF">
        <w:rPr>
          <w:sz w:val="24"/>
          <w:szCs w:val="24"/>
        </w:rPr>
        <w:t xml:space="preserve"> </w:t>
      </w:r>
      <w:r w:rsidR="006D4F50">
        <w:rPr>
          <w:sz w:val="24"/>
          <w:szCs w:val="24"/>
        </w:rPr>
        <w:t xml:space="preserve">Vrijwilligers zijn niet altijd beschikbaar. </w:t>
      </w:r>
    </w:p>
    <w:p w14:paraId="08DCE896" w14:textId="590D895E" w:rsidR="00CA62BF" w:rsidRDefault="00CA62BF">
      <w:pPr>
        <w:rPr>
          <w:sz w:val="24"/>
          <w:szCs w:val="24"/>
        </w:rPr>
      </w:pPr>
      <w:r>
        <w:rPr>
          <w:sz w:val="24"/>
          <w:szCs w:val="24"/>
        </w:rPr>
        <w:t>De contactpersonen gaan in 2021 verder met hun werk en het bestuur zal zich blijven inspannen om Heitser Burenhulp onder de aandacht te brengen o.a. middels:</w:t>
      </w:r>
    </w:p>
    <w:p w14:paraId="3B961DAF" w14:textId="54EB3D6E" w:rsidR="00CA62BF" w:rsidRPr="008C05F5" w:rsidRDefault="00CA62BF">
      <w:pPr>
        <w:rPr>
          <w:b/>
          <w:bCs/>
          <w:sz w:val="40"/>
          <w:szCs w:val="40"/>
        </w:rPr>
      </w:pPr>
      <w:r w:rsidRPr="00CA62BF">
        <w:rPr>
          <w:b/>
          <w:bCs/>
          <w:sz w:val="40"/>
          <w:szCs w:val="40"/>
        </w:rPr>
        <w:t>Mond op mond reclame</w:t>
      </w:r>
    </w:p>
    <w:p w14:paraId="04272307" w14:textId="2197983E" w:rsidR="00CA62BF" w:rsidRDefault="00CA62BF">
      <w:pPr>
        <w:rPr>
          <w:sz w:val="24"/>
          <w:szCs w:val="24"/>
        </w:rPr>
      </w:pPr>
      <w:r>
        <w:rPr>
          <w:sz w:val="24"/>
          <w:szCs w:val="24"/>
        </w:rPr>
        <w:t>De beste manier om Heitser Burenhulp te promoten is er samen over te praten. Vrijwilligers kunnen hierin ook een rol spelen: praat eens met mensen in de eigen omgeving over je rol in onze organisatie. Laat anderen weten wat je betekent voor mensen in je omgeving die hulp vragen. Krijgt iemand op enig moment meer  ‘tijd’……</w:t>
      </w:r>
    </w:p>
    <w:p w14:paraId="4FB8406A" w14:textId="63387744" w:rsidR="00CA62BF" w:rsidRPr="00CA62BF" w:rsidRDefault="00CA62BF">
      <w:pPr>
        <w:rPr>
          <w:b/>
          <w:bCs/>
          <w:sz w:val="40"/>
          <w:szCs w:val="40"/>
        </w:rPr>
      </w:pPr>
      <w:r w:rsidRPr="00CA62BF">
        <w:rPr>
          <w:b/>
          <w:bCs/>
          <w:sz w:val="40"/>
          <w:szCs w:val="40"/>
        </w:rPr>
        <w:t>Vrijwilliger</w:t>
      </w:r>
    </w:p>
    <w:p w14:paraId="40233536" w14:textId="33380191" w:rsidR="00CA62BF" w:rsidRDefault="00CA62BF">
      <w:pPr>
        <w:rPr>
          <w:sz w:val="24"/>
          <w:szCs w:val="24"/>
        </w:rPr>
      </w:pPr>
      <w:r>
        <w:rPr>
          <w:sz w:val="24"/>
          <w:szCs w:val="24"/>
        </w:rPr>
        <w:t xml:space="preserve">Heitser Burenhulp is blij met elke vrijwilliger die voor een aantal taken kan worden ingezet. Misschien bent u een vrijwilliger die op enig moment andere , meer of minder taken wil of kan doen. Kijk eens naar je eigen rol en geef door wanneer </w:t>
      </w:r>
      <w:r w:rsidR="006D4F50">
        <w:rPr>
          <w:sz w:val="24"/>
          <w:szCs w:val="24"/>
        </w:rPr>
        <w:t xml:space="preserve">je </w:t>
      </w:r>
      <w:r>
        <w:rPr>
          <w:sz w:val="24"/>
          <w:szCs w:val="24"/>
        </w:rPr>
        <w:t xml:space="preserve"> die r</w:t>
      </w:r>
      <w:r w:rsidR="006D4F50">
        <w:rPr>
          <w:sz w:val="24"/>
          <w:szCs w:val="24"/>
        </w:rPr>
        <w:t>ol</w:t>
      </w:r>
      <w:r>
        <w:rPr>
          <w:sz w:val="24"/>
          <w:szCs w:val="24"/>
        </w:rPr>
        <w:t xml:space="preserve"> </w:t>
      </w:r>
      <w:r w:rsidR="006D4F50">
        <w:rPr>
          <w:sz w:val="24"/>
          <w:szCs w:val="24"/>
        </w:rPr>
        <w:t xml:space="preserve">wil bijstellen: geef een mogelijke wijziging door middels mail: </w:t>
      </w:r>
      <w:hyperlink r:id="rId5" w:history="1">
        <w:r w:rsidR="006D4F50" w:rsidRPr="00A27A00">
          <w:rPr>
            <w:rStyle w:val="Hyperlink"/>
            <w:sz w:val="24"/>
            <w:szCs w:val="24"/>
          </w:rPr>
          <w:t>info@heitserburenhulp.nl</w:t>
        </w:r>
      </w:hyperlink>
    </w:p>
    <w:p w14:paraId="704B9AEF" w14:textId="5FA09607" w:rsidR="00CA62BF" w:rsidRPr="008C05F5" w:rsidRDefault="006D4F50">
      <w:pPr>
        <w:rPr>
          <w:b/>
          <w:bCs/>
          <w:sz w:val="40"/>
          <w:szCs w:val="40"/>
        </w:rPr>
      </w:pPr>
      <w:r w:rsidRPr="006D4F50">
        <w:rPr>
          <w:b/>
          <w:bCs/>
          <w:sz w:val="40"/>
          <w:szCs w:val="40"/>
        </w:rPr>
        <w:t>Op de koffie</w:t>
      </w:r>
    </w:p>
    <w:p w14:paraId="32CB70BF" w14:textId="77777777" w:rsidR="006D4F50" w:rsidRDefault="006D4F50">
      <w:pPr>
        <w:rPr>
          <w:sz w:val="24"/>
          <w:szCs w:val="24"/>
        </w:rPr>
      </w:pPr>
      <w:r>
        <w:rPr>
          <w:sz w:val="24"/>
          <w:szCs w:val="24"/>
        </w:rPr>
        <w:t xml:space="preserve">Graag hadden wij alle vrijwilliger tijdens een koffie moment in december willen ontmoeten. Helaas kan ook dit wegens corona niet doorgaan. In de tweede helft van december komen de bestuursleden bij de vrijwilliger op de koffie!  Tijd voor een kort gesprekje over de activiteiten die de vrijwilliger uitvoert. </w:t>
      </w:r>
    </w:p>
    <w:p w14:paraId="4B37B806" w14:textId="77777777" w:rsidR="006D4F50" w:rsidRPr="006D4F50" w:rsidRDefault="006D4F50">
      <w:pPr>
        <w:rPr>
          <w:b/>
          <w:bCs/>
          <w:sz w:val="40"/>
          <w:szCs w:val="40"/>
        </w:rPr>
      </w:pPr>
      <w:r w:rsidRPr="006D4F50">
        <w:rPr>
          <w:b/>
          <w:bCs/>
          <w:sz w:val="40"/>
          <w:szCs w:val="40"/>
        </w:rPr>
        <w:t>Rabobank clubactie</w:t>
      </w:r>
    </w:p>
    <w:p w14:paraId="117FBE2F" w14:textId="77777777" w:rsidR="006D4F50" w:rsidRDefault="006D4F50">
      <w:pPr>
        <w:rPr>
          <w:sz w:val="24"/>
          <w:szCs w:val="24"/>
        </w:rPr>
      </w:pPr>
      <w:r>
        <w:rPr>
          <w:sz w:val="24"/>
          <w:szCs w:val="24"/>
        </w:rPr>
        <w:t>In oktober konden leden van de Rabobank een of twee stemmen geven aan Heitser Burenhulp  Op basis van het aantal stemmen keert de Rabobank een bepaald bedrag uit.</w:t>
      </w:r>
    </w:p>
    <w:p w14:paraId="1186B500" w14:textId="378F1ED0" w:rsidR="006A61A5" w:rsidRDefault="006A61A5">
      <w:pPr>
        <w:rPr>
          <w:sz w:val="24"/>
          <w:szCs w:val="24"/>
        </w:rPr>
      </w:pPr>
    </w:p>
    <w:p w14:paraId="089DED0E" w14:textId="4B7D00D3" w:rsidR="007500DE" w:rsidRPr="007500DE" w:rsidRDefault="007500DE">
      <w:pPr>
        <w:rPr>
          <w:b/>
          <w:bCs/>
          <w:sz w:val="40"/>
          <w:szCs w:val="40"/>
        </w:rPr>
      </w:pPr>
      <w:r w:rsidRPr="007500DE">
        <w:rPr>
          <w:b/>
          <w:bCs/>
          <w:sz w:val="40"/>
          <w:szCs w:val="40"/>
        </w:rPr>
        <w:lastRenderedPageBreak/>
        <w:t>Tot Slot</w:t>
      </w:r>
    </w:p>
    <w:p w14:paraId="77DA8794" w14:textId="617F521D" w:rsidR="0033404B" w:rsidRDefault="007500DE">
      <w:pPr>
        <w:rPr>
          <w:sz w:val="24"/>
          <w:szCs w:val="24"/>
        </w:rPr>
      </w:pPr>
      <w:r>
        <w:rPr>
          <w:sz w:val="24"/>
          <w:szCs w:val="24"/>
        </w:rPr>
        <w:t xml:space="preserve">Nu wij elkaar minder kunnen ontmoeten is het fijn om toch iets van elkaar te horen. Reacties op deze nieuwsbrief zijn van harte welkom; </w:t>
      </w:r>
    </w:p>
    <w:p w14:paraId="15903D04" w14:textId="5DFBB3A7" w:rsidR="0033404B" w:rsidRPr="00727F91" w:rsidRDefault="0033404B">
      <w:pPr>
        <w:rPr>
          <w:b/>
          <w:bCs/>
          <w:sz w:val="24"/>
          <w:szCs w:val="24"/>
        </w:rPr>
      </w:pPr>
      <w:r w:rsidRPr="00727F91">
        <w:rPr>
          <w:b/>
          <w:bCs/>
          <w:sz w:val="24"/>
          <w:szCs w:val="24"/>
        </w:rPr>
        <w:t>Bel 0639614478</w:t>
      </w:r>
      <w:r w:rsidR="007500DE">
        <w:rPr>
          <w:b/>
          <w:bCs/>
          <w:sz w:val="24"/>
          <w:szCs w:val="24"/>
        </w:rPr>
        <w:t xml:space="preserve"> of mail naar info@heitserburenhulp.nl</w:t>
      </w:r>
    </w:p>
    <w:p w14:paraId="42E06CC7" w14:textId="6A2C051D" w:rsidR="007500DE" w:rsidRDefault="007500DE">
      <w:pPr>
        <w:rPr>
          <w:sz w:val="24"/>
          <w:szCs w:val="24"/>
        </w:rPr>
      </w:pPr>
      <w:r>
        <w:rPr>
          <w:sz w:val="24"/>
          <w:szCs w:val="24"/>
        </w:rPr>
        <w:t>Blijf gezond!</w:t>
      </w:r>
    </w:p>
    <w:p w14:paraId="139B4295" w14:textId="77777777" w:rsidR="007500DE" w:rsidRDefault="007500DE">
      <w:pPr>
        <w:rPr>
          <w:sz w:val="24"/>
          <w:szCs w:val="24"/>
        </w:rPr>
      </w:pPr>
    </w:p>
    <w:p w14:paraId="59818CDB" w14:textId="36B9DE8B" w:rsidR="0015046A" w:rsidRPr="000F50AB" w:rsidRDefault="00E44AC5">
      <w:pPr>
        <w:rPr>
          <w:sz w:val="24"/>
          <w:szCs w:val="24"/>
        </w:rPr>
      </w:pPr>
      <w:r>
        <w:rPr>
          <w:sz w:val="24"/>
          <w:szCs w:val="24"/>
        </w:rPr>
        <w:t>Het bestuur Heitser Burenhulp</w:t>
      </w:r>
    </w:p>
    <w:sectPr w:rsidR="0015046A" w:rsidRPr="000F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F50AB"/>
    <w:rsid w:val="0015046A"/>
    <w:rsid w:val="00181D74"/>
    <w:rsid w:val="0031335A"/>
    <w:rsid w:val="0033404B"/>
    <w:rsid w:val="003433B1"/>
    <w:rsid w:val="003C1D41"/>
    <w:rsid w:val="004521CB"/>
    <w:rsid w:val="004B09AD"/>
    <w:rsid w:val="004F0105"/>
    <w:rsid w:val="00536093"/>
    <w:rsid w:val="006341CD"/>
    <w:rsid w:val="006A61A5"/>
    <w:rsid w:val="006D4F50"/>
    <w:rsid w:val="00707AF5"/>
    <w:rsid w:val="00727F91"/>
    <w:rsid w:val="007500DE"/>
    <w:rsid w:val="008C05F5"/>
    <w:rsid w:val="009C2583"/>
    <w:rsid w:val="00A12B47"/>
    <w:rsid w:val="00A335BB"/>
    <w:rsid w:val="00A4476F"/>
    <w:rsid w:val="00B5150A"/>
    <w:rsid w:val="00BE63D8"/>
    <w:rsid w:val="00C61817"/>
    <w:rsid w:val="00CA62BF"/>
    <w:rsid w:val="00E44AC5"/>
    <w:rsid w:val="00F00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C6EA"/>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4F50"/>
    <w:rPr>
      <w:color w:val="0563C1" w:themeColor="hyperlink"/>
      <w:u w:val="single"/>
    </w:rPr>
  </w:style>
  <w:style w:type="character" w:customStyle="1" w:styleId="UnresolvedMention">
    <w:name w:val="Unresolved Mention"/>
    <w:basedOn w:val="Standaardalinea-lettertype"/>
    <w:uiPriority w:val="99"/>
    <w:semiHidden/>
    <w:unhideWhenUsed/>
    <w:rsid w:val="006D4F50"/>
    <w:rPr>
      <w:color w:val="605E5C"/>
      <w:shd w:val="clear" w:color="auto" w:fill="E1DFDD"/>
    </w:rPr>
  </w:style>
  <w:style w:type="table" w:styleId="Tabelraster">
    <w:name w:val="Table Grid"/>
    <w:basedOn w:val="Standaardtabel"/>
    <w:uiPriority w:val="39"/>
    <w:rsid w:val="008C05F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C0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2020-10-26T08:20:00Z</dcterms:created>
  <dcterms:modified xsi:type="dcterms:W3CDTF">2020-10-26T08:20:00Z</dcterms:modified>
</cp:coreProperties>
</file>